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270" w:hanging="565" w:hangingChars="202"/>
        <w:jc w:val="left"/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>
      <w:pPr>
        <w:spacing w:beforeLines="50"/>
        <w:ind w:firstLine="883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北</w:t>
      </w:r>
      <w:r>
        <w:rPr>
          <w:rFonts w:hint="eastAsia" w:ascii="宋体" w:hAnsi="宋体"/>
          <w:b/>
          <w:bCs/>
          <w:sz w:val="44"/>
          <w:szCs w:val="44"/>
        </w:rPr>
        <w:t>省</w:t>
      </w:r>
      <w:r>
        <w:rPr>
          <w:rFonts w:hint="eastAsia"/>
          <w:b/>
          <w:bCs/>
          <w:sz w:val="44"/>
          <w:szCs w:val="44"/>
        </w:rPr>
        <w:t>优秀工程造价成果评选申报表</w:t>
      </w: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bookmarkEnd w:id="0"/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1506" w:firstLineChars="500"/>
        <w:jc w:val="both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申报类别: □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咨询成果</w:t>
      </w:r>
    </w:p>
    <w:p>
      <w:pPr>
        <w:ind w:firstLine="3614" w:firstLineChars="1200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○全过程</w:t>
      </w:r>
    </w:p>
    <w:p>
      <w:pPr>
        <w:ind w:firstLine="602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○阶段性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                □研究成果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</w:t>
      </w:r>
    </w:p>
    <w:p>
      <w:pPr>
        <w:ind w:firstLine="1554" w:firstLineChars="516"/>
        <w:rPr>
          <w:rFonts w:hint="eastAsia" w:ascii="仿宋" w:hAnsi="仿宋" w:eastAsia="仿宋" w:cs="Times New Roman"/>
          <w:b/>
          <w:spacing w:val="-2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1348" w:firstLineChars="516"/>
        <w:rPr>
          <w:rFonts w:hint="eastAsia" w:ascii="仿宋" w:hAnsi="仿宋" w:eastAsia="仿宋" w:cs="Times New Roman"/>
          <w:b/>
          <w:spacing w:val="-20"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 xml:space="preserve">      申报时间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</w:p>
    <w:p>
      <w:pPr>
        <w:ind w:firstLine="562"/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643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一、基本情况</w:t>
      </w:r>
    </w:p>
    <w:tbl>
      <w:tblPr>
        <w:tblStyle w:val="5"/>
        <w:tblpPr w:leftFromText="180" w:rightFromText="180" w:vertAnchor="page" w:horzAnchor="page" w:tblpX="1747" w:tblpY="2400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055"/>
        <w:gridCol w:w="26"/>
        <w:gridCol w:w="31"/>
        <w:gridCol w:w="1109"/>
        <w:gridCol w:w="44"/>
        <w:gridCol w:w="16"/>
        <w:gridCol w:w="676"/>
        <w:gridCol w:w="368"/>
        <w:gridCol w:w="409"/>
        <w:gridCol w:w="27"/>
        <w:gridCol w:w="117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079" w:type="dxa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企业全称</w:t>
            </w:r>
          </w:p>
        </w:tc>
        <w:tc>
          <w:tcPr>
            <w:tcW w:w="6580" w:type="dxa"/>
            <w:gridSpan w:val="12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9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工商注册</w:t>
            </w:r>
          </w:p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管理部门</w:t>
            </w:r>
          </w:p>
        </w:tc>
        <w:tc>
          <w:tcPr>
            <w:tcW w:w="2957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工程造价咨询</w:t>
            </w:r>
          </w:p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资质证书编号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2957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79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79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项目成果名称</w:t>
            </w:r>
          </w:p>
        </w:tc>
        <w:tc>
          <w:tcPr>
            <w:tcW w:w="6580" w:type="dxa"/>
            <w:gridSpan w:val="12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079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3734" w:type="dxa"/>
            <w:gridSpan w:val="9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交付时间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79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项目负责人姓名</w:t>
            </w:r>
          </w:p>
        </w:tc>
        <w:tc>
          <w:tcPr>
            <w:tcW w:w="105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79" w:type="dxa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项目规模</w:t>
            </w:r>
          </w:p>
        </w:tc>
        <w:tc>
          <w:tcPr>
            <w:tcW w:w="6580" w:type="dxa"/>
            <w:gridSpan w:val="12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79" w:type="dxa"/>
            <w:vMerge w:val="restart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完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109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1645" w:type="dxa"/>
            <w:vAlign w:val="center"/>
          </w:tcPr>
          <w:p>
            <w:pPr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7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59" w:type="dxa"/>
            <w:gridSpan w:val="13"/>
            <w:vAlign w:val="center"/>
          </w:tcPr>
          <w:p>
            <w:pPr>
              <w:ind w:firstLine="48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备注：后附营业执照及相关资质证书复印件</w:t>
            </w:r>
          </w:p>
        </w:tc>
      </w:tr>
    </w:tbl>
    <w:p>
      <w:pPr>
        <w:widowControl/>
        <w:ind w:firstLine="420"/>
      </w:pPr>
      <w:r>
        <w:br w:type="page"/>
      </w:r>
      <w:r>
        <w:rPr>
          <w:rFonts w:hint="eastAsia"/>
        </w:rPr>
        <w:t xml:space="preserve">                           </w:t>
      </w:r>
      <w:r>
        <w:rPr>
          <w:rFonts w:hint="eastAsia" w:ascii="仿宋" w:hAnsi="仿宋" w:eastAsia="仿宋"/>
          <w:b/>
          <w:sz w:val="32"/>
          <w:szCs w:val="32"/>
        </w:rPr>
        <w:t>二.项目概况</w:t>
      </w:r>
    </w:p>
    <w:tbl>
      <w:tblPr>
        <w:tblStyle w:val="5"/>
        <w:tblpPr w:leftFromText="180" w:rightFromText="180" w:vertAnchor="text" w:horzAnchor="margin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528" w:type="dxa"/>
            <w:gridSpan w:val="2"/>
            <w:tcBorders>
              <w:bottom w:val="nil"/>
            </w:tcBorders>
            <w:vAlign w:val="center"/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0" w:hRule="atLeast"/>
        </w:trPr>
        <w:tc>
          <w:tcPr>
            <w:tcW w:w="1823" w:type="dxa"/>
            <w:tcBorders>
              <w:top w:val="nil"/>
              <w:right w:val="nil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tcBorders>
              <w:top w:val="nil"/>
              <w:left w:val="nil"/>
            </w:tcBorders>
          </w:tcPr>
          <w:p>
            <w:pPr>
              <w:ind w:firstLine="48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482"/>
        <w:rPr>
          <w:rFonts w:ascii="仿宋" w:hAnsi="仿宋" w:eastAsia="仿宋"/>
          <w:b/>
          <w:sz w:val="24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三. 科技与创新内容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四.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主要技术经济指标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numPr>
          <w:ilvl w:val="0"/>
          <w:numId w:val="1"/>
        </w:numPr>
        <w:ind w:firstLine="0" w:firstLineChars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采用新技术的情况及社会经济效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益</w:t>
      </w:r>
    </w:p>
    <w:p>
      <w:pPr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与国内外先进水平对比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602"/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firstLine="643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六.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其他</w:t>
      </w:r>
    </w:p>
    <w:tbl>
      <w:tblPr>
        <w:tblStyle w:val="5"/>
        <w:tblpPr w:leftFromText="180" w:rightFromText="180" w:vertAnchor="text" w:horzAnchor="page" w:tblpX="1894" w:tblpY="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823" w:type="dxa"/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05" w:type="dxa"/>
          </w:tcPr>
          <w:p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0" w:firstLineChars="0"/>
        <w:rPr>
          <w:b/>
          <w:bCs/>
          <w:sz w:val="32"/>
        </w:rPr>
      </w:pP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3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申报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</w:t>
            </w:r>
          </w:p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7060" w:type="dxa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80" w:firstLine="480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单位（公章）：</w:t>
            </w:r>
          </w:p>
          <w:p>
            <w:pPr>
              <w:ind w:right="480" w:firstLine="480"/>
              <w:jc w:val="right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 月    日   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343" w:type="dxa"/>
            <w:vAlign w:val="center"/>
          </w:tcPr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  <w:p>
            <w:pPr>
              <w:ind w:firstLine="199" w:firstLineChars="83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工程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造价</w:t>
            </w:r>
          </w:p>
          <w:p>
            <w:pPr>
              <w:ind w:firstLine="199" w:firstLineChars="83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协会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ind w:firstLine="199" w:firstLineChars="8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0" w:type="dxa"/>
          </w:tcPr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636" w:firstLineChars="193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单位（公章）：</w:t>
            </w:r>
          </w:p>
          <w:p>
            <w:pPr>
              <w:ind w:firstLine="4636" w:firstLineChars="1932"/>
              <w:rPr>
                <w:rFonts w:ascii="宋体" w:hAnsi="宋体"/>
                <w:sz w:val="24"/>
              </w:rPr>
            </w:pPr>
          </w:p>
          <w:p>
            <w:pPr>
              <w:ind w:firstLine="4396" w:firstLineChars="183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4396" w:firstLineChars="183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3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委员会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60" w:type="dxa"/>
          </w:tcPr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评审委员会主任（签字）：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 月     日</w:t>
            </w:r>
          </w:p>
          <w:p>
            <w:pPr>
              <w:ind w:firstLine="560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</w:trPr>
        <w:tc>
          <w:tcPr>
            <w:tcW w:w="1343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建设工程造价管理协会</w:t>
            </w:r>
          </w:p>
          <w:p>
            <w:pPr>
              <w:spacing w:line="360" w:lineRule="auto"/>
              <w:ind w:firstLine="319" w:firstLineChars="13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60" w:type="dxa"/>
          </w:tcPr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560"/>
              <w:rPr>
                <w:rFonts w:ascii="宋体" w:hAnsi="宋体"/>
                <w:sz w:val="28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</w:p>
          <w:p>
            <w:pPr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北省建设工程造价管理协会</w:t>
            </w:r>
            <w:r>
              <w:rPr>
                <w:rFonts w:hint="eastAsia" w:ascii="宋体" w:hAnsi="宋体"/>
                <w:sz w:val="24"/>
              </w:rPr>
              <w:t>（章）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ind w:firstLine="4200" w:firstLineChars="1500"/>
              <w:rPr>
                <w:rFonts w:ascii="宋体" w:hAnsi="宋体"/>
                <w:sz w:val="28"/>
              </w:rPr>
            </w:pPr>
          </w:p>
        </w:tc>
      </w:tr>
    </w:tbl>
    <w:p>
      <w:pPr>
        <w:ind w:firstLine="420"/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  <w:r>
        <w:rPr>
          <w:rFonts w:hint="eastAsia" w:ascii="仿宋" w:hAnsi="仿宋" w:eastAsia="仿宋" w:cs="Times New Roman"/>
          <w:b/>
          <w:sz w:val="48"/>
          <w:szCs w:val="48"/>
        </w:rPr>
        <w:t>全过程工程造价管理咨询成果文件</w:t>
      </w: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  <w:r>
        <w:rPr>
          <w:rFonts w:hint="eastAsia" w:ascii="仿宋" w:hAnsi="仿宋" w:eastAsia="仿宋" w:cs="Times New Roman"/>
          <w:b/>
          <w:sz w:val="48"/>
          <w:szCs w:val="48"/>
        </w:rPr>
        <w:t>申报材料</w:t>
      </w: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 w:cs="Times New Roman"/>
          <w:b/>
          <w:sz w:val="48"/>
          <w:szCs w:val="48"/>
        </w:rPr>
      </w:pP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申报时间：</w:t>
      </w:r>
    </w:p>
    <w:p>
      <w:pPr>
        <w:widowControl/>
        <w:ind w:firstLine="602"/>
        <w:jc w:val="left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ascii="仿宋" w:hAnsi="仿宋" w:eastAsia="仿宋" w:cs="Times New Roman"/>
          <w:b/>
          <w:bCs/>
          <w:sz w:val="30"/>
          <w:szCs w:val="30"/>
        </w:rPr>
        <w:br w:type="page"/>
      </w:r>
    </w:p>
    <w:p>
      <w:pPr>
        <w:ind w:firstLine="643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目  录</w:t>
      </w:r>
    </w:p>
    <w:p>
      <w:pPr>
        <w:ind w:firstLine="643"/>
        <w:jc w:val="center"/>
        <w:rPr>
          <w:rFonts w:ascii="宋体" w:hAnsi="宋体" w:eastAsia="宋体" w:cs="Times New Roman"/>
          <w:b/>
          <w:sz w:val="32"/>
          <w:szCs w:val="32"/>
        </w:rPr>
      </w:pP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一.造价咨询项目委托书或咨询合同</w:t>
      </w:r>
      <w:r>
        <w:rPr>
          <w:rFonts w:ascii="仿宋" w:hAnsi="仿宋" w:eastAsia="仿宋"/>
        </w:rPr>
        <w:t>…………………………………………………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二.投资估算</w:t>
      </w:r>
      <w:r>
        <w:rPr>
          <w:rFonts w:ascii="仿宋" w:hAnsi="仿宋" w:eastAsia="仿宋"/>
        </w:rPr>
        <w:t>……………………………………………………………………………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三.批准的可行性研究报告或评审报告</w:t>
      </w:r>
      <w:r>
        <w:rPr>
          <w:rFonts w:ascii="仿宋" w:hAnsi="仿宋" w:eastAsia="仿宋"/>
        </w:rPr>
        <w:t>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四.批准的初步设计概算书、评审意见</w:t>
      </w:r>
      <w:r>
        <w:rPr>
          <w:rFonts w:ascii="仿宋" w:hAnsi="仿宋" w:eastAsia="仿宋"/>
        </w:rPr>
        <w:t>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五.修正初步设计概算书</w:t>
      </w:r>
      <w:r>
        <w:rPr>
          <w:rFonts w:ascii="仿宋" w:hAnsi="仿宋" w:eastAsia="仿宋" w:cs="Times New Roman"/>
        </w:rPr>
        <w:t>………………………………………</w:t>
      </w:r>
      <w:r>
        <w:rPr>
          <w:rFonts w:ascii="仿宋" w:hAnsi="仿宋" w:eastAsia="仿宋"/>
        </w:rPr>
        <w:t>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六.施工图预算书、审核意见</w:t>
      </w:r>
      <w:r>
        <w:rPr>
          <w:rFonts w:ascii="仿宋" w:hAnsi="仿宋" w:eastAsia="仿宋"/>
        </w:rPr>
        <w:t>…………………………………………………………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七.招标文件（含工程量清单）、招标控制价或标底</w:t>
      </w:r>
      <w:r>
        <w:rPr>
          <w:rFonts w:ascii="仿宋" w:hAnsi="仿宋" w:eastAsia="仿宋"/>
        </w:rPr>
        <w:t>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八.施工合同中与造价控制有关的条款和内容</w:t>
      </w:r>
      <w:r>
        <w:rPr>
          <w:rFonts w:ascii="仿宋" w:hAnsi="仿宋" w:eastAsia="仿宋"/>
        </w:rPr>
        <w:t>………………………………………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九.过程造价控制文件（如：过程中的月度造价总结、计划；月度、季度造价分析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表；工程进度款的审核单；设计变更、洽谈；索赔文件；被业主认可的咨询建议书；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过程中的二次招标、专业分包的招标文件；设备、材料的价格确认文件；其他与各</w:t>
      </w:r>
    </w:p>
    <w:p>
      <w:pPr>
        <w:adjustRightInd w:val="0"/>
        <w:snapToGrid w:val="0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方往来的与造价有关的函件等）</w:t>
      </w:r>
      <w:r>
        <w:rPr>
          <w:rFonts w:ascii="仿宋" w:hAnsi="仿宋" w:eastAsia="仿宋"/>
        </w:rPr>
        <w:t>……………………………………………………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ind w:firstLine="420"/>
        <w:rPr>
          <w:rFonts w:ascii="仿宋" w:hAnsi="仿宋" w:eastAsia="仿宋" w:cs="Times New Roman"/>
        </w:rPr>
      </w:pPr>
    </w:p>
    <w:p>
      <w:pPr>
        <w:adjustRightInd w:val="0"/>
        <w:snapToGrid w:val="0"/>
        <w:ind w:firstLine="420"/>
        <w:rPr>
          <w:rFonts w:ascii="仿宋" w:hAnsi="仿宋" w:eastAsia="仿宋" w:cs="Times New Roman"/>
        </w:rPr>
      </w:pPr>
    </w:p>
    <w:p>
      <w:pPr>
        <w:adjustRightInd w:val="0"/>
        <w:snapToGrid w:val="0"/>
        <w:spacing w:line="54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十.竣工结算审核报告</w:t>
      </w:r>
      <w:r>
        <w:rPr>
          <w:rFonts w:ascii="仿宋" w:hAnsi="仿宋" w:eastAsia="仿宋"/>
        </w:rPr>
        <w:t>…………………………………………………………………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十一.使用单位或委托方综合评价意见</w:t>
      </w:r>
      <w:r>
        <w:rPr>
          <w:rFonts w:ascii="仿宋" w:hAnsi="仿宋" w:eastAsia="仿宋"/>
        </w:rPr>
        <w:t>………………………………………………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十二.成果参与人员的</w:t>
      </w:r>
      <w:r>
        <w:rPr>
          <w:rFonts w:ascii="仿宋" w:hAnsi="仿宋" w:eastAsia="仿宋" w:cs="Times New Roman"/>
        </w:rPr>
        <w:t>身份证</w:t>
      </w:r>
      <w:r>
        <w:rPr>
          <w:rFonts w:hint="eastAsia" w:ascii="仿宋" w:hAnsi="仿宋" w:eastAsia="仿宋" w:cs="Times New Roman"/>
        </w:rPr>
        <w:t>、职称证、执业(从业)资格证等证件复件印</w:t>
      </w:r>
      <w:r>
        <w:rPr>
          <w:rFonts w:ascii="仿宋" w:hAnsi="仿宋" w:eastAsia="仿宋"/>
        </w:rPr>
        <w:t>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adjustRightInd w:val="0"/>
        <w:snapToGrid w:val="0"/>
        <w:spacing w:line="600" w:lineRule="auto"/>
        <w:ind w:firstLine="199" w:firstLineChars="95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十三.其它需补充或说明的材料</w:t>
      </w:r>
      <w:r>
        <w:rPr>
          <w:rFonts w:ascii="仿宋" w:hAnsi="仿宋" w:eastAsia="仿宋"/>
        </w:rPr>
        <w:t>………………………………………………………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 w:cs="Times New Roman"/>
        </w:rPr>
        <w:t>第 页</w:t>
      </w:r>
    </w:p>
    <w:p>
      <w:pPr>
        <w:ind w:firstLine="420"/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420"/>
        <w:jc w:val="center"/>
        <w:rPr>
          <w:rFonts w:ascii="仿宋" w:hAnsi="仿宋" w:eastAsia="仿宋"/>
        </w:rPr>
      </w:pPr>
    </w:p>
    <w:p>
      <w:pPr>
        <w:ind w:firstLine="723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投资估算成果文件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 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申报时间：</w:t>
      </w:r>
    </w:p>
    <w:p>
      <w:pPr>
        <w:ind w:firstLine="199" w:firstLineChars="66"/>
        <w:rPr>
          <w:rFonts w:ascii="仿宋" w:hAnsi="仿宋" w:eastAsia="仿宋"/>
          <w:b/>
          <w:bCs/>
          <w:sz w:val="30"/>
          <w:szCs w:val="3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797" w:bottom="1440" w:left="1797" w:header="851" w:footer="663" w:gutter="0"/>
          <w:pgNumType w:fmt="numberInDash"/>
          <w:cols w:space="720" w:num="1"/>
          <w:docGrid w:type="lines" w:linePitch="312" w:charSpace="0"/>
        </w:sectPr>
      </w:pP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ind w:firstLine="0" w:firstLineChars="0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二.投资估算书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三.评审报告</w:t>
      </w:r>
      <w:r>
        <w:rPr>
          <w:rFonts w:ascii="仿宋" w:hAnsi="仿宋" w:eastAsia="仿宋"/>
          <w:sz w:val="28"/>
          <w:szCs w:val="28"/>
        </w:rPr>
        <w:t>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四.投资估算批准文件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六.成果参与人员的职称证、执业(从业)资格证等证件复印件</w:t>
      </w:r>
    </w:p>
    <w:p>
      <w:pPr>
        <w:adjustRightInd w:val="0"/>
        <w:snapToGrid w:val="0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……………………………………………………………………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ind w:firstLine="56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firstLine="56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720" w:lineRule="auto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>七.其他需补充或说明的材料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>第 页</w:t>
      </w:r>
      <w:r>
        <w:rPr>
          <w:rFonts w:ascii="仿宋" w:hAnsi="仿宋" w:eastAsia="仿宋"/>
          <w:sz w:val="28"/>
          <w:szCs w:val="28"/>
        </w:rPr>
        <w:br w:type="page"/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</w:p>
    <w:p>
      <w:pPr>
        <w:ind w:firstLine="600"/>
        <w:jc w:val="left"/>
        <w:rPr>
          <w:rFonts w:ascii="宋体" w:hAnsi="宋体"/>
          <w:sz w:val="30"/>
          <w:szCs w:val="30"/>
        </w:rPr>
      </w:pPr>
    </w:p>
    <w:p>
      <w:pPr>
        <w:ind w:firstLine="640"/>
        <w:jc w:val="center"/>
        <w:rPr>
          <w:sz w:val="32"/>
          <w:szCs w:val="32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概算或预算成果文件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成果名称：</w:t>
      </w:r>
    </w:p>
    <w:p>
      <w:pPr>
        <w:ind w:firstLine="904" w:firstLineChars="300"/>
        <w:rPr>
          <w:rFonts w:ascii="仿宋" w:hAnsi="仿宋" w:eastAsia="仿宋" w:cs="Times New Roman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 w:cs="Times New Roman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720" w:lineRule="auto"/>
        <w:ind w:firstLine="600"/>
        <w:jc w:val="left"/>
        <w:rPr>
          <w:rFonts w:ascii="宋体" w:hAnsi="宋体"/>
          <w:sz w:val="30"/>
          <w:szCs w:val="30"/>
        </w:rPr>
      </w:pP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一.造价咨询项目委托书或咨询合同(设计合同)</w:t>
      </w:r>
      <w:r>
        <w:rPr>
          <w:rFonts w:ascii="仿宋" w:hAnsi="仿宋" w:eastAsia="仿宋"/>
          <w:sz w:val="28"/>
          <w:szCs w:val="28"/>
        </w:rPr>
        <w:t>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二.概算书或预算书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三.概算书或预算书批准文件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rPr>
          <w:rFonts w:ascii="仿宋" w:hAnsi="仿宋" w:eastAsia="仿宋"/>
          <w:sz w:val="28"/>
          <w:szCs w:val="28"/>
        </w:rPr>
        <w:sectPr>
          <w:footerReference r:id="rId11" w:type="default"/>
          <w:footerReference r:id="rId12" w:type="even"/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六.其他需补充或说明的材料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招标控制价或工程量清单计价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成果文件</w:t>
      </w: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883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目录</w:t>
      </w:r>
    </w:p>
    <w:p>
      <w:pPr>
        <w:ind w:firstLine="0" w:firstLineChars="0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二.招标文件(含工程量清单)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三.招标控制价或标底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六.其他需补充或说明的材料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643"/>
        <w:jc w:val="left"/>
        <w:rPr>
          <w:rFonts w:ascii="宋体" w:hAnsi="宋体"/>
          <w:b/>
          <w:sz w:val="32"/>
          <w:szCs w:val="32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施工结算类成果文件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0" w:firstLineChars="0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录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一.造价咨询项目委托书或咨询合同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页二.施工结算书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三.结算审核报告书</w:t>
      </w:r>
      <w:r>
        <w:rPr>
          <w:rFonts w:ascii="仿宋" w:hAnsi="仿宋" w:eastAsia="仿宋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四.施工合同中与造价控制有关的条款和内容</w:t>
      </w:r>
      <w:r>
        <w:rPr>
          <w:rFonts w:ascii="仿宋" w:hAnsi="仿宋" w:eastAsia="仿宋"/>
          <w:sz w:val="28"/>
          <w:szCs w:val="28"/>
        </w:rPr>
        <w:t>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七.其他需补充或说明的材料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  <w:r>
        <w:rPr>
          <w:rFonts w:ascii="宋体" w:hAnsi="宋体"/>
          <w:b/>
          <w:sz w:val="32"/>
          <w:szCs w:val="32"/>
        </w:rPr>
        <w:br w:type="page"/>
      </w:r>
    </w:p>
    <w:p>
      <w:pPr>
        <w:ind w:firstLine="723"/>
        <w:rPr>
          <w:rFonts w:ascii="宋体" w:hAnsi="宋体"/>
          <w:b/>
          <w:sz w:val="36"/>
          <w:szCs w:val="36"/>
        </w:rPr>
      </w:pPr>
    </w:p>
    <w:p>
      <w:pPr>
        <w:ind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阶段性工程造价咨询成果文件申报材料</w:t>
      </w: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造价鉴定类成果文件</w:t>
      </w: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964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录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一.造价鉴定委托书或咨询合同</w:t>
      </w:r>
      <w:r>
        <w:rPr>
          <w:rFonts w:ascii="仿宋" w:hAnsi="仿宋" w:eastAsia="仿宋"/>
          <w:sz w:val="28"/>
          <w:szCs w:val="28"/>
        </w:rPr>
        <w:t>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二.造价鉴定报告</w:t>
      </w:r>
      <w:r>
        <w:rPr>
          <w:rFonts w:ascii="仿宋" w:hAnsi="仿宋" w:eastAsia="仿宋"/>
          <w:sz w:val="28"/>
          <w:szCs w:val="28"/>
        </w:rPr>
        <w:t>…………………………………………………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三.使用单位或委托方综合评价意见</w:t>
      </w:r>
      <w:r>
        <w:rPr>
          <w:rFonts w:ascii="仿宋" w:hAnsi="仿宋" w:eastAsia="仿宋"/>
          <w:sz w:val="28"/>
          <w:szCs w:val="28"/>
        </w:rPr>
        <w:t>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六.成果参与人员的职称证、执业（从业）资格证等证件复印件</w:t>
      </w: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>第 页</w:t>
      </w:r>
    </w:p>
    <w:p>
      <w:pPr>
        <w:adjustRightInd w:val="0"/>
        <w:snapToGrid w:val="0"/>
        <w:spacing w:line="72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五.其他需补充或说明的材料</w:t>
      </w:r>
      <w:r>
        <w:rPr>
          <w:rFonts w:ascii="仿宋" w:hAnsi="仿宋" w:eastAsia="仿宋"/>
          <w:sz w:val="28"/>
          <w:szCs w:val="28"/>
        </w:rPr>
        <w:t>……………………………………</w:t>
      </w:r>
      <w:r>
        <w:rPr>
          <w:rFonts w:hint="eastAsia" w:ascii="仿宋" w:hAnsi="仿宋" w:eastAsia="仿宋"/>
          <w:sz w:val="28"/>
          <w:szCs w:val="28"/>
        </w:rPr>
        <w:t xml:space="preserve"> 第 页</w:t>
      </w:r>
    </w:p>
    <w:p>
      <w:pPr>
        <w:pStyle w:val="2"/>
        <w:snapToGrid w:val="0"/>
        <w:spacing w:line="480" w:lineRule="auto"/>
        <w:ind w:left="561" w:leftChars="267" w:firstLine="0" w:firstLineChars="0"/>
        <w:jc w:val="center"/>
        <w:rPr>
          <w:rFonts w:ascii="仿宋" w:hAnsi="仿宋" w:eastAsia="仿宋" w:cs="仿宋"/>
          <w:b/>
          <w:bCs/>
          <w:sz w:val="48"/>
          <w:szCs w:val="48"/>
        </w:rPr>
        <w:sectPr>
          <w:pgSz w:w="11906" w:h="16838"/>
          <w:pgMar w:top="1440" w:right="1797" w:bottom="1440" w:left="1797" w:header="851" w:footer="663" w:gutter="0"/>
          <w:cols w:space="720" w:num="1"/>
          <w:docGrid w:type="lines" w:linePitch="312" w:charSpace="0"/>
        </w:sect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ind w:firstLine="723"/>
        <w:rPr>
          <w:rFonts w:ascii="新宋体" w:hAnsi="新宋体" w:eastAsia="新宋体" w:cs="仿宋"/>
          <w:b/>
          <w:kern w:val="0"/>
          <w:sz w:val="36"/>
          <w:szCs w:val="36"/>
        </w:rPr>
      </w:pPr>
    </w:p>
    <w:p>
      <w:pPr>
        <w:pStyle w:val="2"/>
        <w:snapToGrid w:val="0"/>
        <w:spacing w:line="480" w:lineRule="auto"/>
        <w:ind w:left="561" w:leftChars="267" w:firstLine="0" w:firstLineChars="0"/>
        <w:jc w:val="center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理论研究、课题成果文件申报材料</w:t>
      </w:r>
    </w:p>
    <w:p>
      <w:pPr>
        <w:pStyle w:val="2"/>
        <w:snapToGrid w:val="0"/>
        <w:spacing w:line="480" w:lineRule="auto"/>
        <w:ind w:left="561" w:leftChars="267" w:firstLine="0" w:firstLineChars="0"/>
        <w:jc w:val="center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pStyle w:val="2"/>
        <w:snapToGrid w:val="0"/>
        <w:spacing w:line="480" w:lineRule="auto"/>
        <w:ind w:left="561" w:leftChars="267" w:firstLine="0" w:firstLineChars="0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pStyle w:val="2"/>
        <w:snapToGrid w:val="0"/>
        <w:spacing w:line="480" w:lineRule="auto"/>
        <w:ind w:left="561" w:leftChars="267" w:firstLine="0" w:firstLineChars="0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ind w:firstLine="964"/>
        <w:rPr>
          <w:rFonts w:ascii="仿宋" w:hAnsi="仿宋" w:eastAsia="仿宋" w:cs="仿宋"/>
          <w:b/>
          <w:bCs/>
          <w:sz w:val="48"/>
          <w:szCs w:val="48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成果名称：</w:t>
      </w:r>
    </w:p>
    <w:p>
      <w:pPr>
        <w:ind w:firstLine="904" w:firstLineChars="300"/>
        <w:rPr>
          <w:rFonts w:ascii="仿宋" w:hAnsi="仿宋" w:eastAsia="仿宋"/>
          <w:b/>
          <w:bCs/>
          <w:sz w:val="30"/>
          <w:szCs w:val="30"/>
          <w:u w:val="doub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申报单位：</w:t>
      </w:r>
      <w:r>
        <w:rPr>
          <w:rFonts w:hint="eastAsia" w:ascii="仿宋" w:hAnsi="仿宋" w:eastAsia="仿宋"/>
          <w:b/>
          <w:spacing w:val="-20"/>
          <w:sz w:val="30"/>
          <w:szCs w:val="30"/>
        </w:rPr>
        <w:t>(盖章)</w:t>
      </w:r>
    </w:p>
    <w:p>
      <w:pPr>
        <w:ind w:firstLine="602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申报时间：</w:t>
      </w:r>
    </w:p>
    <w:p>
      <w:pPr>
        <w:ind w:firstLine="643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录</w:t>
      </w:r>
    </w:p>
    <w:p>
      <w:pPr>
        <w:adjustRightInd w:val="0"/>
        <w:snapToGrid w:val="0"/>
        <w:ind w:firstLine="640"/>
        <w:jc w:val="left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ind w:firstLine="560"/>
        <w:jc w:val="left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一. 项目任务书或合同文件………………………………………第 页</w:t>
      </w: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二. 研究成果文件…………………………………………………第 页</w:t>
      </w: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三. 理论研究、课题的开题（立项）报告…………………………第 页</w:t>
      </w:r>
    </w:p>
    <w:p>
      <w:pPr>
        <w:adjustRightInd w:val="0"/>
        <w:snapToGrid w:val="0"/>
        <w:spacing w:line="360" w:lineRule="auto"/>
        <w:ind w:firstLine="56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四. 理论、课题研究组人员构成情况，主要包括项目负责人及</w:t>
      </w:r>
    </w:p>
    <w:p>
      <w:pPr>
        <w:adjustRightInd w:val="0"/>
        <w:snapToGrid w:val="0"/>
        <w:spacing w:line="360" w:lineRule="auto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成员毕业证、职称证、执业（从业）资格证等证件复印件………第 页</w:t>
      </w:r>
    </w:p>
    <w:p>
      <w:pPr>
        <w:adjustRightInd w:val="0"/>
        <w:snapToGrid w:val="0"/>
        <w:spacing w:beforeLines="150"/>
        <w:ind w:firstLine="56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五. 理论研究、课题研究过程中发表的相关论文等的复印件…第 页</w:t>
      </w:r>
    </w:p>
    <w:p>
      <w:pPr>
        <w:adjustRightInd w:val="0"/>
        <w:snapToGrid w:val="0"/>
        <w:ind w:firstLine="560"/>
        <w:jc w:val="left"/>
        <w:rPr>
          <w:rFonts w:ascii="仿宋" w:hAnsi="仿宋" w:eastAsia="仿宋" w:cs="宋体"/>
          <w:sz w:val="28"/>
          <w:szCs w:val="28"/>
        </w:rPr>
      </w:pPr>
    </w:p>
    <w:p>
      <w:pPr>
        <w:adjustRightInd w:val="0"/>
        <w:snapToGrid w:val="0"/>
        <w:ind w:firstLine="562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720" w:lineRule="auto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六.</w:t>
      </w:r>
      <w:r>
        <w:rPr>
          <w:rFonts w:hint="eastAsia" w:ascii="仿宋" w:hAnsi="仿宋" w:eastAsia="仿宋" w:cs="宋体"/>
          <w:sz w:val="28"/>
          <w:szCs w:val="28"/>
        </w:rPr>
        <w:t xml:space="preserve"> 课题评审或鉴定意见</w:t>
      </w:r>
      <w:r>
        <w:rPr>
          <w:rFonts w:ascii="仿宋" w:hAnsi="仿宋" w:eastAsia="仿宋"/>
          <w:sz w:val="28"/>
          <w:szCs w:val="28"/>
        </w:rPr>
        <w:t>………………………………</w:t>
      </w:r>
      <w:r>
        <w:rPr>
          <w:rFonts w:hint="eastAsia" w:ascii="仿宋" w:hAnsi="仿宋" w:eastAsia="仿宋"/>
          <w:sz w:val="28"/>
          <w:szCs w:val="28"/>
        </w:rPr>
        <w:t>…………第 页</w:t>
      </w:r>
    </w:p>
    <w:p>
      <w:pPr>
        <w:ind w:firstLine="560"/>
        <w:rPr>
          <w:rFonts w:ascii="仿宋" w:hAnsi="仿宋" w:eastAsia="仿宋"/>
          <w:b/>
          <w:bCs/>
          <w:sz w:val="28"/>
          <w:szCs w:val="28"/>
        </w:rPr>
        <w:sectPr>
          <w:footerReference r:id="rId13" w:type="default"/>
          <w:pgSz w:w="11906" w:h="16838"/>
          <w:pgMar w:top="1440" w:right="1531" w:bottom="1440" w:left="1531" w:header="851" w:footer="663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sz w:val="28"/>
          <w:szCs w:val="28"/>
        </w:rPr>
        <w:t>七. 其他需补充或说明的材料…………………</w:t>
      </w:r>
      <w:r>
        <w:rPr>
          <w:rFonts w:hint="eastAsia" w:ascii="仿宋" w:hAnsi="仿宋" w:eastAsia="仿宋"/>
          <w:sz w:val="28"/>
          <w:szCs w:val="28"/>
        </w:rPr>
        <w:t>………………  第 页</w:t>
      </w:r>
    </w:p>
    <w:p>
      <w:pPr>
        <w:ind w:firstLine="0" w:firstLineChars="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ind w:firstLine="0" w:firstLineChars="0"/>
      </w:pP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59886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firstLine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28587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23 -</w:t>
    </w:r>
    <w:r>
      <w:fldChar w:fldCharType="end"/>
    </w:r>
  </w:p>
  <w:p>
    <w:pPr>
      <w:pStyle w:val="3"/>
      <w:ind w:firstLineChars="11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EFFB8"/>
    <w:multiLevelType w:val="singleLevel"/>
    <w:tmpl w:val="572EFFB8"/>
    <w:lvl w:ilvl="0" w:tentative="0">
      <w:start w:val="5"/>
      <w:numFmt w:val="chineseCounting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YTcxZjZlNmE2NWJlMDViZDI2OWU3N2JiMzU5ZDQifQ=="/>
  </w:docVars>
  <w:rsids>
    <w:rsidRoot w:val="006979C6"/>
    <w:rsid w:val="006979C6"/>
    <w:rsid w:val="008E45BD"/>
    <w:rsid w:val="00BD3014"/>
    <w:rsid w:val="00C634AA"/>
    <w:rsid w:val="0F5D461F"/>
    <w:rsid w:val="16AB6774"/>
    <w:rsid w:val="2781194D"/>
    <w:rsid w:val="2D5664DE"/>
    <w:rsid w:val="3B2169EB"/>
    <w:rsid w:val="41DE667E"/>
    <w:rsid w:val="6A460CA7"/>
    <w:rsid w:val="736D76AA"/>
    <w:rsid w:val="74E4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ind w:left="-874" w:firstLine="512" w:firstLineChars="183"/>
    </w:pPr>
    <w:rPr>
      <w:rFonts w:eastAsia="宋体" w:cs="Times New Roman"/>
      <w:sz w:val="2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autoRedefine/>
    <w:qFormat/>
    <w:uiPriority w:val="0"/>
    <w:rPr>
      <w:rFonts w:eastAsia="宋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2386</Words>
  <Characters>2386</Characters>
  <Lines>23</Lines>
  <Paragraphs>6</Paragraphs>
  <TotalTime>0</TotalTime>
  <ScaleCrop>false</ScaleCrop>
  <LinksUpToDate>false</LinksUpToDate>
  <CharactersWithSpaces>2845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2018-04-04T03:11:00Z</dcterms:created>
  <dc:creator>admin</dc:creator>
  <cp:lastModifiedBy>小丑鱼</cp:lastModifiedBy>
  <cp:lastPrinted>2023-06-01T04:10:00Z</cp:lastPrinted>
  <dcterms:modified xsi:type="dcterms:W3CDTF">2024-05-23T01:53:45Z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388C78B6296B4E47AB67CCC1F2A5D746_13</vt:lpwstr>
  </property>
</Properties>
</file>